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B5C08" w14:textId="191BFDDF" w:rsidR="004A4E83" w:rsidRPr="004A4E83" w:rsidRDefault="004A4E83" w:rsidP="004A4E83">
      <w:pPr>
        <w:spacing w:after="0" w:line="240" w:lineRule="auto"/>
        <w:jc w:val="center"/>
        <w:rPr>
          <w:b/>
          <w:bCs/>
          <w:u w:val="single"/>
        </w:rPr>
      </w:pPr>
      <w:r w:rsidRPr="004A4E83">
        <w:rPr>
          <w:b/>
          <w:bCs/>
          <w:u w:val="single"/>
        </w:rPr>
        <w:t>2026-2027 Budget Hearing</w:t>
      </w:r>
    </w:p>
    <w:p w14:paraId="25E15439" w14:textId="10F72801" w:rsidR="004A4E83" w:rsidRDefault="004A4E83" w:rsidP="004A4E83">
      <w:pPr>
        <w:spacing w:after="0" w:line="240" w:lineRule="auto"/>
        <w:jc w:val="center"/>
      </w:pPr>
      <w:r>
        <w:t>BOIS BLANC TOWNSHIP</w:t>
      </w:r>
    </w:p>
    <w:p w14:paraId="7A08E23F" w14:textId="40F0EE12" w:rsidR="004A4E83" w:rsidRDefault="004A4E83" w:rsidP="004A4E83">
      <w:pPr>
        <w:spacing w:after="0" w:line="240" w:lineRule="auto"/>
        <w:jc w:val="center"/>
      </w:pPr>
      <w:r>
        <w:t>MARCH 24, 2026</w:t>
      </w:r>
    </w:p>
    <w:p w14:paraId="2F3BBFF6" w14:textId="77777777" w:rsidR="004A4E83" w:rsidRDefault="004A4E83" w:rsidP="004A4E83">
      <w:pPr>
        <w:spacing w:after="0" w:line="240" w:lineRule="auto"/>
        <w:jc w:val="center"/>
      </w:pPr>
    </w:p>
    <w:p w14:paraId="0DD8D059" w14:textId="77777777" w:rsidR="004A4E83" w:rsidRDefault="004A4E83" w:rsidP="004A4E83">
      <w:pPr>
        <w:spacing w:after="0" w:line="240" w:lineRule="auto"/>
      </w:pPr>
    </w:p>
    <w:p w14:paraId="7063BBA5" w14:textId="59A5B771" w:rsidR="004A4E83" w:rsidRDefault="004A4E83" w:rsidP="004A4E83">
      <w:pPr>
        <w:spacing w:after="0" w:line="240" w:lineRule="auto"/>
      </w:pPr>
      <w:r>
        <w:t xml:space="preserve">Truth in taxation statement:  </w:t>
      </w:r>
    </w:p>
    <w:p w14:paraId="28F04513" w14:textId="77777777" w:rsidR="004A4E83" w:rsidRDefault="004A4E83" w:rsidP="004A4E83">
      <w:pPr>
        <w:spacing w:after="0" w:line="240" w:lineRule="auto"/>
      </w:pPr>
    </w:p>
    <w:p w14:paraId="52F0671E" w14:textId="36227173" w:rsidR="004A4E83" w:rsidRDefault="004A4E83" w:rsidP="004A4E83">
      <w:pPr>
        <w:spacing w:after="0" w:line="240" w:lineRule="auto"/>
      </w:pPr>
      <w:r>
        <w:t>In order to meet the proposed budget for 2026-2027 (April 1 – Mar 31), the Bois Blanc Township Board intends to levy the real</w:t>
      </w:r>
      <w:r w:rsidR="000D4DA3">
        <w:t xml:space="preserve"> and personal</w:t>
      </w:r>
      <w:r>
        <w:t xml:space="preserve"> property of Bois Blanc Township at the max. levy allowed.  Current estimates would be not to exceed 15.3617 mils.  This is based on the 2025 tax rate levied Dec. 1, 2025.</w:t>
      </w:r>
    </w:p>
    <w:p w14:paraId="76A2A338" w14:textId="77777777" w:rsidR="004A4E83" w:rsidRDefault="004A4E83" w:rsidP="004A4E83">
      <w:pPr>
        <w:spacing w:after="0" w:line="240" w:lineRule="auto"/>
      </w:pPr>
    </w:p>
    <w:p w14:paraId="439027D9" w14:textId="6BB0BF2A" w:rsidR="004A4E83" w:rsidRDefault="004A4E83" w:rsidP="004A4E83">
      <w:pPr>
        <w:spacing w:after="0" w:line="240" w:lineRule="auto"/>
      </w:pPr>
      <w:r>
        <w:t xml:space="preserve">This is township millage only and does not include any state/county or school taxation.  </w:t>
      </w:r>
    </w:p>
    <w:sectPr w:rsidR="004A4E83" w:rsidSect="003D0D7B">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83"/>
    <w:rsid w:val="000D4DA3"/>
    <w:rsid w:val="001B11C2"/>
    <w:rsid w:val="003D0D7B"/>
    <w:rsid w:val="004A4E83"/>
    <w:rsid w:val="006A54CB"/>
    <w:rsid w:val="00B729FD"/>
    <w:rsid w:val="00BA7005"/>
    <w:rsid w:val="00BA7479"/>
    <w:rsid w:val="00E91FCA"/>
    <w:rsid w:val="00F13EA0"/>
    <w:rsid w:val="00FD2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BE29"/>
  <w15:chartTrackingRefBased/>
  <w15:docId w15:val="{47AE11FC-D2E2-4D3F-BCF9-4DF9DABC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E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E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E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E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E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E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E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E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E83"/>
    <w:rPr>
      <w:rFonts w:eastAsiaTheme="majorEastAsia" w:cstheme="majorBidi"/>
      <w:color w:val="272727" w:themeColor="text1" w:themeTint="D8"/>
    </w:rPr>
  </w:style>
  <w:style w:type="paragraph" w:styleId="Title">
    <w:name w:val="Title"/>
    <w:basedOn w:val="Normal"/>
    <w:next w:val="Normal"/>
    <w:link w:val="TitleChar"/>
    <w:uiPriority w:val="10"/>
    <w:qFormat/>
    <w:rsid w:val="004A4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E83"/>
    <w:pPr>
      <w:spacing w:before="160"/>
      <w:jc w:val="center"/>
    </w:pPr>
    <w:rPr>
      <w:i/>
      <w:iCs/>
      <w:color w:val="404040" w:themeColor="text1" w:themeTint="BF"/>
    </w:rPr>
  </w:style>
  <w:style w:type="character" w:customStyle="1" w:styleId="QuoteChar">
    <w:name w:val="Quote Char"/>
    <w:basedOn w:val="DefaultParagraphFont"/>
    <w:link w:val="Quote"/>
    <w:uiPriority w:val="29"/>
    <w:rsid w:val="004A4E83"/>
    <w:rPr>
      <w:i/>
      <w:iCs/>
      <w:color w:val="404040" w:themeColor="text1" w:themeTint="BF"/>
    </w:rPr>
  </w:style>
  <w:style w:type="paragraph" w:styleId="ListParagraph">
    <w:name w:val="List Paragraph"/>
    <w:basedOn w:val="Normal"/>
    <w:uiPriority w:val="34"/>
    <w:qFormat/>
    <w:rsid w:val="004A4E83"/>
    <w:pPr>
      <w:ind w:left="720"/>
      <w:contextualSpacing/>
    </w:pPr>
  </w:style>
  <w:style w:type="character" w:styleId="IntenseEmphasis">
    <w:name w:val="Intense Emphasis"/>
    <w:basedOn w:val="DefaultParagraphFont"/>
    <w:uiPriority w:val="21"/>
    <w:qFormat/>
    <w:rsid w:val="004A4E83"/>
    <w:rPr>
      <w:i/>
      <w:iCs/>
      <w:color w:val="2F5496" w:themeColor="accent1" w:themeShade="BF"/>
    </w:rPr>
  </w:style>
  <w:style w:type="paragraph" w:styleId="IntenseQuote">
    <w:name w:val="Intense Quote"/>
    <w:basedOn w:val="Normal"/>
    <w:next w:val="Normal"/>
    <w:link w:val="IntenseQuoteChar"/>
    <w:uiPriority w:val="30"/>
    <w:qFormat/>
    <w:rsid w:val="004A4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E83"/>
    <w:rPr>
      <w:i/>
      <w:iCs/>
      <w:color w:val="2F5496" w:themeColor="accent1" w:themeShade="BF"/>
    </w:rPr>
  </w:style>
  <w:style w:type="character" w:styleId="IntenseReference">
    <w:name w:val="Intense Reference"/>
    <w:basedOn w:val="DefaultParagraphFont"/>
    <w:uiPriority w:val="32"/>
    <w:qFormat/>
    <w:rsid w:val="004A4E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Akright</dc:creator>
  <cp:keywords/>
  <dc:description/>
  <cp:lastModifiedBy>Diane Akright</cp:lastModifiedBy>
  <cp:revision>1</cp:revision>
  <cp:lastPrinted>2026-03-24T16:25:00Z</cp:lastPrinted>
  <dcterms:created xsi:type="dcterms:W3CDTF">2026-03-24T16:07:00Z</dcterms:created>
  <dcterms:modified xsi:type="dcterms:W3CDTF">2026-03-24T16:27:00Z</dcterms:modified>
</cp:coreProperties>
</file>